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846D8" w14:textId="77777777" w:rsidR="00CF5260" w:rsidRPr="005600C2" w:rsidRDefault="00B716A4" w:rsidP="001163EA">
      <w:pPr>
        <w:spacing w:line="276" w:lineRule="auto"/>
        <w:jc w:val="both"/>
        <w:rPr>
          <w:b/>
          <w:sz w:val="24"/>
          <w:szCs w:val="24"/>
          <w:lang w:val="sr-Latn-ME"/>
        </w:rPr>
      </w:pPr>
      <w:r w:rsidRPr="005600C2">
        <w:rPr>
          <w:b/>
          <w:sz w:val="24"/>
          <w:szCs w:val="24"/>
          <w:lang w:val="sr-Latn-ME"/>
        </w:rPr>
        <w:t>SMJERNICE ZA PREVOĐENJE PRAVNE TEKOVINE EVROPSKE UNIJE</w:t>
      </w:r>
    </w:p>
    <w:p w14:paraId="4F12A928" w14:textId="77777777" w:rsidR="00B716A4" w:rsidRDefault="00B716A4" w:rsidP="001163EA">
      <w:pPr>
        <w:spacing w:line="276" w:lineRule="auto"/>
        <w:jc w:val="both"/>
        <w:rPr>
          <w:b/>
          <w:sz w:val="24"/>
          <w:szCs w:val="24"/>
          <w:lang w:val="sr-Latn-ME"/>
        </w:rPr>
      </w:pPr>
    </w:p>
    <w:p w14:paraId="19F03176" w14:textId="77777777" w:rsidR="00BB062A" w:rsidRPr="00B716A4" w:rsidRDefault="00B446BF" w:rsidP="00B716A4">
      <w:pPr>
        <w:spacing w:after="300" w:line="276" w:lineRule="auto"/>
        <w:jc w:val="both"/>
        <w:rPr>
          <w:b/>
          <w:sz w:val="24"/>
          <w:szCs w:val="24"/>
          <w:lang w:val="sr-Latn-ME"/>
        </w:rPr>
      </w:pPr>
      <w:r w:rsidRPr="00B716A4">
        <w:rPr>
          <w:b/>
          <w:sz w:val="24"/>
          <w:szCs w:val="24"/>
          <w:lang w:val="sr-Latn-ME"/>
        </w:rPr>
        <w:t xml:space="preserve">Prevodni i jezički zahtjevi kvaliteta </w:t>
      </w:r>
    </w:p>
    <w:p w14:paraId="2EA62BBF" w14:textId="77777777" w:rsidR="00CF5260" w:rsidRPr="00B716A4" w:rsidRDefault="00FF4855" w:rsidP="001163EA">
      <w:pPr>
        <w:pStyle w:val="ListParagraph"/>
        <w:numPr>
          <w:ilvl w:val="0"/>
          <w:numId w:val="1"/>
        </w:numPr>
        <w:spacing w:line="276" w:lineRule="auto"/>
        <w:jc w:val="both"/>
        <w:rPr>
          <w:sz w:val="24"/>
          <w:szCs w:val="24"/>
          <w:lang w:val="sr-Latn-ME"/>
        </w:rPr>
      </w:pPr>
      <w:r w:rsidRPr="00B716A4">
        <w:rPr>
          <w:sz w:val="24"/>
          <w:szCs w:val="24"/>
          <w:lang w:val="sr-Latn-ME"/>
        </w:rPr>
        <w:t xml:space="preserve">Prevod mora biti značenjski ekvivalentan izvornom tekstu na engleskom jeziku </w:t>
      </w:r>
      <w:r w:rsidR="004703FA" w:rsidRPr="00B716A4">
        <w:rPr>
          <w:sz w:val="24"/>
          <w:szCs w:val="24"/>
          <w:lang w:val="sr-Latn-ME"/>
        </w:rPr>
        <w:t>i</w:t>
      </w:r>
      <w:r w:rsidRPr="00B716A4">
        <w:rPr>
          <w:sz w:val="24"/>
          <w:szCs w:val="24"/>
          <w:lang w:val="sr-Latn-ME"/>
        </w:rPr>
        <w:t xml:space="preserve"> ne smije da sadrži materijalne ili prevodne greške.</w:t>
      </w:r>
    </w:p>
    <w:p w14:paraId="37E91AD9" w14:textId="77777777" w:rsidR="00FF4855" w:rsidRPr="00B716A4" w:rsidRDefault="00FF4855" w:rsidP="001163EA">
      <w:pPr>
        <w:pStyle w:val="ListParagraph"/>
        <w:numPr>
          <w:ilvl w:val="0"/>
          <w:numId w:val="1"/>
        </w:numPr>
        <w:spacing w:line="276" w:lineRule="auto"/>
        <w:jc w:val="both"/>
        <w:rPr>
          <w:sz w:val="24"/>
          <w:szCs w:val="24"/>
          <w:lang w:val="sr-Latn-ME"/>
        </w:rPr>
      </w:pPr>
      <w:r w:rsidRPr="00B716A4">
        <w:rPr>
          <w:sz w:val="24"/>
          <w:szCs w:val="24"/>
          <w:lang w:val="sr-Latn-ME"/>
        </w:rPr>
        <w:t xml:space="preserve">Prevod mora da bude dosljedan (tekst koji se ponavlja u izvornom tekstu, kako u samom dokumentu tako </w:t>
      </w:r>
      <w:r w:rsidR="008A2A72" w:rsidRPr="00B716A4">
        <w:rPr>
          <w:sz w:val="24"/>
          <w:szCs w:val="24"/>
          <w:lang w:val="sr-Latn-ME"/>
        </w:rPr>
        <w:t>i</w:t>
      </w:r>
      <w:r w:rsidRPr="00B716A4">
        <w:rPr>
          <w:sz w:val="24"/>
          <w:szCs w:val="24"/>
          <w:lang w:val="sr-Latn-ME"/>
        </w:rPr>
        <w:t xml:space="preserve"> u paketu srodnih dokumenata, uvijek treba prevoditi na isti način.</w:t>
      </w:r>
    </w:p>
    <w:p w14:paraId="04B7D638" w14:textId="77777777" w:rsidR="00CF5260" w:rsidRPr="00B716A4" w:rsidRDefault="00FF4855" w:rsidP="001163EA">
      <w:pPr>
        <w:pStyle w:val="ListParagraph"/>
        <w:numPr>
          <w:ilvl w:val="0"/>
          <w:numId w:val="1"/>
        </w:numPr>
        <w:spacing w:line="276" w:lineRule="auto"/>
        <w:jc w:val="both"/>
        <w:rPr>
          <w:sz w:val="24"/>
          <w:szCs w:val="24"/>
          <w:lang w:val="sr-Latn-ME"/>
        </w:rPr>
      </w:pPr>
      <w:r w:rsidRPr="00B716A4">
        <w:rPr>
          <w:sz w:val="24"/>
          <w:szCs w:val="24"/>
          <w:lang w:val="sr-Latn-ME"/>
        </w:rPr>
        <w:t xml:space="preserve">Prevod ne smije imati izostavljne ili neprevedene djelove. Takođe, tekst ne smije da sadrži dodatni tekst kojeg nema u izvornom tekstu </w:t>
      </w:r>
      <w:r w:rsidR="00387B8B" w:rsidRPr="00B716A4">
        <w:rPr>
          <w:sz w:val="24"/>
          <w:szCs w:val="24"/>
          <w:lang w:val="sr-Latn-ME"/>
        </w:rPr>
        <w:t xml:space="preserve">ili ponovljeni tekst koji nije ponovljen u izvornom tekstu. </w:t>
      </w:r>
    </w:p>
    <w:p w14:paraId="1BA1DE97" w14:textId="77777777" w:rsidR="004703FA" w:rsidRPr="00B716A4" w:rsidRDefault="004703FA" w:rsidP="001163EA">
      <w:pPr>
        <w:pStyle w:val="ListParagraph"/>
        <w:numPr>
          <w:ilvl w:val="0"/>
          <w:numId w:val="1"/>
        </w:numPr>
        <w:spacing w:line="276" w:lineRule="auto"/>
        <w:jc w:val="both"/>
        <w:rPr>
          <w:sz w:val="24"/>
          <w:szCs w:val="24"/>
          <w:lang w:val="sr-Latn-ME"/>
        </w:rPr>
      </w:pPr>
      <w:r w:rsidRPr="00B716A4">
        <w:rPr>
          <w:sz w:val="24"/>
          <w:szCs w:val="24"/>
          <w:lang w:val="sr-Latn-ME"/>
        </w:rPr>
        <w:t>Izvorni tekst ne smije biti prepričan ili slobodno tumačen.</w:t>
      </w:r>
    </w:p>
    <w:p w14:paraId="2BE4FBD5" w14:textId="77777777" w:rsidR="004703FA" w:rsidRPr="00B716A4" w:rsidRDefault="004703FA" w:rsidP="001163EA">
      <w:pPr>
        <w:pStyle w:val="ListParagraph"/>
        <w:numPr>
          <w:ilvl w:val="0"/>
          <w:numId w:val="1"/>
        </w:numPr>
        <w:spacing w:line="276" w:lineRule="auto"/>
        <w:jc w:val="both"/>
        <w:rPr>
          <w:sz w:val="24"/>
          <w:szCs w:val="24"/>
          <w:lang w:val="sr-Latn-ME"/>
        </w:rPr>
      </w:pPr>
      <w:r w:rsidRPr="00B716A4">
        <w:rPr>
          <w:sz w:val="24"/>
          <w:szCs w:val="24"/>
          <w:lang w:val="sr-Latn-ME"/>
        </w:rPr>
        <w:t>Izvorni tekst ne smije biti doslovno preveden.</w:t>
      </w:r>
    </w:p>
    <w:p w14:paraId="0A9DDDF8" w14:textId="77777777" w:rsidR="004703FA" w:rsidRPr="00B716A4" w:rsidRDefault="004703FA" w:rsidP="001163EA">
      <w:pPr>
        <w:pStyle w:val="ListParagraph"/>
        <w:numPr>
          <w:ilvl w:val="0"/>
          <w:numId w:val="1"/>
        </w:numPr>
        <w:spacing w:line="276" w:lineRule="auto"/>
        <w:jc w:val="both"/>
        <w:rPr>
          <w:sz w:val="24"/>
          <w:szCs w:val="24"/>
          <w:lang w:val="sr-Latn-ME"/>
        </w:rPr>
      </w:pPr>
      <w:r w:rsidRPr="00B716A4">
        <w:rPr>
          <w:sz w:val="24"/>
          <w:szCs w:val="24"/>
          <w:lang w:val="sr-Latn-ME"/>
        </w:rPr>
        <w:t xml:space="preserve">Prevod mora biti urađen u skladu s posljednjom verzijom </w:t>
      </w:r>
      <w:r w:rsidRPr="00B716A4">
        <w:rPr>
          <w:b/>
          <w:sz w:val="24"/>
          <w:szCs w:val="24"/>
          <w:lang w:val="sr-Latn-ME"/>
        </w:rPr>
        <w:t>Priručnika za prevođenje pravnih akata Evropske unije</w:t>
      </w:r>
      <w:r w:rsidRPr="00B716A4">
        <w:rPr>
          <w:sz w:val="24"/>
          <w:szCs w:val="24"/>
          <w:lang w:val="sr-Latn-ME"/>
        </w:rPr>
        <w:t xml:space="preserve"> koji će biti dostavljen agenciji i svim prevodiocima.</w:t>
      </w:r>
    </w:p>
    <w:p w14:paraId="6559206C" w14:textId="77777777" w:rsidR="004703FA" w:rsidRPr="00B716A4" w:rsidRDefault="004703FA" w:rsidP="001163EA">
      <w:pPr>
        <w:pStyle w:val="ListParagraph"/>
        <w:numPr>
          <w:ilvl w:val="0"/>
          <w:numId w:val="1"/>
        </w:numPr>
        <w:spacing w:line="276" w:lineRule="auto"/>
        <w:jc w:val="both"/>
        <w:rPr>
          <w:sz w:val="24"/>
          <w:szCs w:val="24"/>
          <w:lang w:val="sr-Latn-ME"/>
        </w:rPr>
      </w:pPr>
      <w:r w:rsidRPr="00B716A4">
        <w:rPr>
          <w:sz w:val="24"/>
          <w:szCs w:val="24"/>
          <w:lang w:val="sr-Latn-ME"/>
        </w:rPr>
        <w:t xml:space="preserve">Prevod mora da poštuje opšta gramatička, leksička i pravopisna pravila </w:t>
      </w:r>
      <w:r w:rsidR="0097397D" w:rsidRPr="00B716A4">
        <w:rPr>
          <w:sz w:val="24"/>
          <w:szCs w:val="24"/>
          <w:lang w:val="sr-Latn-ME"/>
        </w:rPr>
        <w:t>crnogorsko</w:t>
      </w:r>
      <w:r w:rsidR="004A7148" w:rsidRPr="00B716A4">
        <w:rPr>
          <w:sz w:val="24"/>
          <w:szCs w:val="24"/>
          <w:lang w:val="sr-Latn-ME"/>
        </w:rPr>
        <w:t xml:space="preserve">g jezika u skladu s </w:t>
      </w:r>
      <w:r w:rsidR="004A7148" w:rsidRPr="00441A61">
        <w:rPr>
          <w:b/>
          <w:sz w:val="24"/>
          <w:szCs w:val="24"/>
          <w:lang w:val="sr-Latn-ME"/>
        </w:rPr>
        <w:t>Pravopisom</w:t>
      </w:r>
      <w:r w:rsidR="00160BE0" w:rsidRPr="00441A61">
        <w:rPr>
          <w:b/>
          <w:sz w:val="24"/>
          <w:szCs w:val="24"/>
          <w:lang w:val="sr-Latn-ME"/>
        </w:rPr>
        <w:t xml:space="preserve"> crnogorskoga jezika</w:t>
      </w:r>
      <w:r w:rsidR="004A7148" w:rsidRPr="00B716A4">
        <w:rPr>
          <w:sz w:val="24"/>
          <w:szCs w:val="24"/>
          <w:lang w:val="sr-Latn-ME"/>
        </w:rPr>
        <w:t xml:space="preserve"> i</w:t>
      </w:r>
      <w:r w:rsidR="0097397D" w:rsidRPr="00B716A4">
        <w:rPr>
          <w:sz w:val="24"/>
          <w:szCs w:val="24"/>
          <w:lang w:val="sr-Latn-ME"/>
        </w:rPr>
        <w:t xml:space="preserve"> </w:t>
      </w:r>
      <w:r w:rsidR="0097397D" w:rsidRPr="00441A61">
        <w:rPr>
          <w:b/>
          <w:sz w:val="24"/>
          <w:szCs w:val="24"/>
          <w:lang w:val="sr-Latn-ME"/>
        </w:rPr>
        <w:t>Gramat</w:t>
      </w:r>
      <w:r w:rsidR="00160BE0" w:rsidRPr="00441A61">
        <w:rPr>
          <w:b/>
          <w:sz w:val="24"/>
          <w:szCs w:val="24"/>
          <w:lang w:val="sr-Latn-ME"/>
        </w:rPr>
        <w:t>ikom crnogorskog jezika</w:t>
      </w:r>
      <w:r w:rsidR="00160BE0" w:rsidRPr="00B716A4">
        <w:rPr>
          <w:sz w:val="24"/>
          <w:szCs w:val="24"/>
          <w:lang w:val="sr-Latn-ME"/>
        </w:rPr>
        <w:t>, izdanja</w:t>
      </w:r>
      <w:r w:rsidR="0097397D" w:rsidRPr="00B716A4">
        <w:rPr>
          <w:sz w:val="24"/>
          <w:szCs w:val="24"/>
          <w:lang w:val="sr-Latn-ME"/>
        </w:rPr>
        <w:t xml:space="preserve"> </w:t>
      </w:r>
      <w:r w:rsidR="00FA65C2" w:rsidRPr="00B716A4">
        <w:rPr>
          <w:sz w:val="24"/>
          <w:szCs w:val="24"/>
          <w:lang w:val="sr-Latn-ME"/>
        </w:rPr>
        <w:t xml:space="preserve">Ministarstva prosvjete i nauke Crne Gore iz </w:t>
      </w:r>
      <w:r w:rsidR="0097397D" w:rsidRPr="00B716A4">
        <w:rPr>
          <w:sz w:val="24"/>
          <w:szCs w:val="24"/>
          <w:lang w:val="sr-Latn-ME"/>
        </w:rPr>
        <w:t xml:space="preserve">2010. godine. </w:t>
      </w:r>
    </w:p>
    <w:p w14:paraId="273DCB51" w14:textId="77777777" w:rsidR="0097397D" w:rsidRPr="00B716A4" w:rsidRDefault="0097397D" w:rsidP="001163EA">
      <w:pPr>
        <w:pStyle w:val="ListParagraph"/>
        <w:numPr>
          <w:ilvl w:val="0"/>
          <w:numId w:val="1"/>
        </w:numPr>
        <w:spacing w:line="276" w:lineRule="auto"/>
        <w:jc w:val="both"/>
        <w:rPr>
          <w:sz w:val="24"/>
          <w:szCs w:val="24"/>
          <w:lang w:val="sr-Latn-ME"/>
        </w:rPr>
      </w:pPr>
      <w:r w:rsidRPr="00B716A4">
        <w:rPr>
          <w:sz w:val="24"/>
          <w:szCs w:val="24"/>
          <w:lang w:val="sr-Latn-ME"/>
        </w:rPr>
        <w:t xml:space="preserve">Prevod mora da poštuje konvencije u pogledu kucanja teksta (između riječi se stavlja razmak od samo jednog slovnog mjesta, znaci interpunkcije se pišu </w:t>
      </w:r>
      <w:r w:rsidR="00FA65C2" w:rsidRPr="00B716A4">
        <w:rPr>
          <w:sz w:val="24"/>
          <w:szCs w:val="24"/>
          <w:lang w:val="sr-Latn-ME"/>
        </w:rPr>
        <w:t>neposrednu uz prethodnu riječ, i</w:t>
      </w:r>
      <w:r w:rsidRPr="00B716A4">
        <w:rPr>
          <w:sz w:val="24"/>
          <w:szCs w:val="24"/>
          <w:lang w:val="sr-Latn-ME"/>
        </w:rPr>
        <w:t xml:space="preserve"> sl.)</w:t>
      </w:r>
    </w:p>
    <w:p w14:paraId="08ADB47A" w14:textId="77777777" w:rsidR="0050544E" w:rsidRDefault="0097397D" w:rsidP="001163EA">
      <w:pPr>
        <w:pStyle w:val="ListParagraph"/>
        <w:numPr>
          <w:ilvl w:val="0"/>
          <w:numId w:val="1"/>
        </w:numPr>
        <w:spacing w:line="276" w:lineRule="auto"/>
        <w:jc w:val="both"/>
        <w:rPr>
          <w:sz w:val="24"/>
          <w:szCs w:val="24"/>
          <w:lang w:val="sr-Latn-ME"/>
        </w:rPr>
      </w:pPr>
      <w:r w:rsidRPr="00B716A4">
        <w:rPr>
          <w:sz w:val="24"/>
          <w:szCs w:val="24"/>
          <w:lang w:val="sr-Latn-ME"/>
        </w:rPr>
        <w:t xml:space="preserve">Prevod ne smije sadržati slovne ili štamparske greške.  </w:t>
      </w:r>
    </w:p>
    <w:p w14:paraId="0AF15BD4" w14:textId="77777777" w:rsidR="00441A61" w:rsidRPr="00B716A4" w:rsidRDefault="00441A61" w:rsidP="001163EA">
      <w:pPr>
        <w:pStyle w:val="ListParagraph"/>
        <w:numPr>
          <w:ilvl w:val="0"/>
          <w:numId w:val="1"/>
        </w:numPr>
        <w:spacing w:line="276" w:lineRule="auto"/>
        <w:jc w:val="both"/>
        <w:rPr>
          <w:sz w:val="24"/>
          <w:szCs w:val="24"/>
          <w:lang w:val="sr-Latn-ME"/>
        </w:rPr>
      </w:pPr>
      <w:r>
        <w:rPr>
          <w:sz w:val="24"/>
          <w:szCs w:val="24"/>
          <w:lang w:val="sr-Latn-ME"/>
        </w:rPr>
        <w:t>P</w:t>
      </w:r>
      <w:r w:rsidR="00990218">
        <w:rPr>
          <w:sz w:val="24"/>
          <w:szCs w:val="24"/>
          <w:lang w:val="sr-Latn-ME"/>
        </w:rPr>
        <w:t>revoditeljice/p</w:t>
      </w:r>
      <w:r>
        <w:rPr>
          <w:sz w:val="24"/>
          <w:szCs w:val="24"/>
          <w:lang w:val="sr-Latn-ME"/>
        </w:rPr>
        <w:t>revodioci ne smiju da</w:t>
      </w:r>
      <w:r w:rsidR="00990218">
        <w:rPr>
          <w:sz w:val="24"/>
          <w:szCs w:val="24"/>
          <w:lang w:val="sr-Latn-ME"/>
        </w:rPr>
        <w:t xml:space="preserve"> kopiraju hrvatske prevode pravn</w:t>
      </w:r>
      <w:r>
        <w:rPr>
          <w:sz w:val="24"/>
          <w:szCs w:val="24"/>
          <w:lang w:val="sr-Latn-ME"/>
        </w:rPr>
        <w:t xml:space="preserve">e tekovine niti da u crnogorskom prevodu koriste terminologiju iz hrvatskih tekstova. </w:t>
      </w:r>
    </w:p>
    <w:p w14:paraId="685C8DA2" w14:textId="77777777" w:rsidR="00B446BF" w:rsidRPr="00B716A4" w:rsidRDefault="00B446BF" w:rsidP="001163EA">
      <w:pPr>
        <w:spacing w:line="276" w:lineRule="auto"/>
        <w:jc w:val="both"/>
        <w:rPr>
          <w:sz w:val="24"/>
          <w:szCs w:val="24"/>
          <w:lang w:val="sr-Latn-ME"/>
        </w:rPr>
      </w:pPr>
    </w:p>
    <w:p w14:paraId="41B273D7" w14:textId="77777777" w:rsidR="00CF5260" w:rsidRPr="00B716A4" w:rsidRDefault="00B446BF" w:rsidP="001163EA">
      <w:pPr>
        <w:spacing w:after="360" w:line="276" w:lineRule="auto"/>
        <w:jc w:val="both"/>
        <w:rPr>
          <w:b/>
          <w:sz w:val="24"/>
          <w:szCs w:val="24"/>
          <w:lang w:val="sr-Latn-ME"/>
        </w:rPr>
      </w:pPr>
      <w:r w:rsidRPr="00B716A4">
        <w:rPr>
          <w:b/>
          <w:sz w:val="24"/>
          <w:szCs w:val="24"/>
          <w:lang w:val="sr-Latn-ME"/>
        </w:rPr>
        <w:t xml:space="preserve">Terminološki zahtjevi kvaliteta </w:t>
      </w:r>
      <w:r w:rsidR="00CF5260" w:rsidRPr="00B716A4">
        <w:rPr>
          <w:sz w:val="24"/>
          <w:szCs w:val="24"/>
          <w:lang w:val="sr-Latn-ME"/>
        </w:rPr>
        <w:t xml:space="preserve"> </w:t>
      </w:r>
    </w:p>
    <w:p w14:paraId="7612DFD6" w14:textId="77777777" w:rsidR="00D43809" w:rsidRDefault="00B070E9" w:rsidP="001163EA">
      <w:pPr>
        <w:pStyle w:val="ListParagraph"/>
        <w:numPr>
          <w:ilvl w:val="0"/>
          <w:numId w:val="2"/>
        </w:numPr>
        <w:spacing w:after="120" w:line="276" w:lineRule="auto"/>
        <w:jc w:val="both"/>
        <w:rPr>
          <w:b/>
          <w:sz w:val="24"/>
          <w:szCs w:val="24"/>
          <w:lang w:val="sr-Latn-ME"/>
        </w:rPr>
      </w:pPr>
      <w:r>
        <w:rPr>
          <w:b/>
          <w:sz w:val="24"/>
          <w:szCs w:val="24"/>
          <w:lang w:val="sr-Latn-ME"/>
        </w:rPr>
        <w:t>Uz svaki dokument poslat na</w:t>
      </w:r>
      <w:r w:rsidR="00D43809">
        <w:rPr>
          <w:b/>
          <w:sz w:val="24"/>
          <w:szCs w:val="24"/>
          <w:lang w:val="sr-Latn-ME"/>
        </w:rPr>
        <w:t xml:space="preserve"> prevođenje</w:t>
      </w:r>
      <w:r>
        <w:rPr>
          <w:b/>
          <w:sz w:val="24"/>
          <w:szCs w:val="24"/>
          <w:lang w:val="sr-Latn-ME"/>
        </w:rPr>
        <w:t>, prevoditeljica/prevodilac dobija</w:t>
      </w:r>
      <w:r w:rsidR="00D43809">
        <w:rPr>
          <w:b/>
          <w:sz w:val="24"/>
          <w:szCs w:val="24"/>
          <w:lang w:val="sr-Latn-ME"/>
        </w:rPr>
        <w:t xml:space="preserve"> terminološku tabelu koju je </w:t>
      </w:r>
      <w:r w:rsidR="00554107">
        <w:rPr>
          <w:b/>
          <w:sz w:val="24"/>
          <w:szCs w:val="24"/>
          <w:lang w:val="sr-Latn-ME"/>
        </w:rPr>
        <w:t>dužna/</w:t>
      </w:r>
      <w:r w:rsidR="00D43809">
        <w:rPr>
          <w:b/>
          <w:sz w:val="24"/>
          <w:szCs w:val="24"/>
          <w:lang w:val="sr-Latn-ME"/>
        </w:rPr>
        <w:t xml:space="preserve">dužan da popuni. </w:t>
      </w:r>
    </w:p>
    <w:p w14:paraId="4D2201B0" w14:textId="77777777" w:rsidR="000670B6" w:rsidRDefault="00554107" w:rsidP="001163EA">
      <w:pPr>
        <w:pStyle w:val="ListParagraph"/>
        <w:numPr>
          <w:ilvl w:val="0"/>
          <w:numId w:val="2"/>
        </w:numPr>
        <w:spacing w:after="120" w:line="276" w:lineRule="auto"/>
        <w:jc w:val="both"/>
        <w:rPr>
          <w:b/>
          <w:sz w:val="24"/>
          <w:szCs w:val="24"/>
          <w:lang w:val="sr-Latn-ME"/>
        </w:rPr>
      </w:pPr>
      <w:r>
        <w:rPr>
          <w:b/>
          <w:sz w:val="24"/>
          <w:szCs w:val="24"/>
          <w:lang w:val="sr-Latn-ME"/>
        </w:rPr>
        <w:t>Prevoditeljice/prevodioci</w:t>
      </w:r>
      <w:r w:rsidR="000670B6">
        <w:rPr>
          <w:b/>
          <w:sz w:val="24"/>
          <w:szCs w:val="24"/>
          <w:lang w:val="sr-Latn-ME"/>
        </w:rPr>
        <w:t xml:space="preserve"> popunjavaju samo rubrike koje su za njih predviđenje (prva, druga i sedma kolona). Kolona „napomene </w:t>
      </w:r>
      <w:r w:rsidR="005A1E2F">
        <w:rPr>
          <w:b/>
          <w:sz w:val="24"/>
          <w:szCs w:val="24"/>
          <w:lang w:val="sr-Latn-ME"/>
        </w:rPr>
        <w:t>prevoditeljice/</w:t>
      </w:r>
      <w:r w:rsidR="000670B6">
        <w:rPr>
          <w:b/>
          <w:sz w:val="24"/>
          <w:szCs w:val="24"/>
          <w:lang w:val="sr-Latn-ME"/>
        </w:rPr>
        <w:t xml:space="preserve">prevodioca“ nije obavezna za svaki termin. </w:t>
      </w:r>
    </w:p>
    <w:p w14:paraId="2CA79AF9" w14:textId="77777777" w:rsidR="00D43809" w:rsidRDefault="00D43809" w:rsidP="001163EA">
      <w:pPr>
        <w:pStyle w:val="ListParagraph"/>
        <w:numPr>
          <w:ilvl w:val="0"/>
          <w:numId w:val="2"/>
        </w:numPr>
        <w:spacing w:after="120" w:line="276" w:lineRule="auto"/>
        <w:jc w:val="both"/>
        <w:rPr>
          <w:b/>
          <w:sz w:val="24"/>
          <w:szCs w:val="24"/>
          <w:lang w:val="sr-Latn-ME"/>
        </w:rPr>
      </w:pPr>
      <w:r w:rsidRPr="00DD242E">
        <w:rPr>
          <w:sz w:val="24"/>
          <w:szCs w:val="24"/>
          <w:lang w:val="sr-Latn-ME"/>
        </w:rPr>
        <w:t>Naziv svake terminološke tabele treba da sadrži:</w:t>
      </w:r>
      <w:r>
        <w:rPr>
          <w:b/>
          <w:sz w:val="24"/>
          <w:szCs w:val="24"/>
          <w:lang w:val="sr-Latn-ME"/>
        </w:rPr>
        <w:t xml:space="preserve"> CELEX oznaku </w:t>
      </w:r>
      <w:r w:rsidRPr="00DD242E">
        <w:rPr>
          <w:sz w:val="24"/>
          <w:szCs w:val="24"/>
          <w:lang w:val="sr-Latn-ME"/>
        </w:rPr>
        <w:t>akta koji se prevodi (identičan kao u nazivu Word dokumenta)</w:t>
      </w:r>
      <w:r>
        <w:rPr>
          <w:b/>
          <w:sz w:val="24"/>
          <w:szCs w:val="24"/>
          <w:lang w:val="sr-Latn-ME"/>
        </w:rPr>
        <w:t xml:space="preserve"> </w:t>
      </w:r>
      <w:r w:rsidRPr="00DD242E">
        <w:rPr>
          <w:sz w:val="24"/>
          <w:szCs w:val="24"/>
          <w:lang w:val="sr-Latn-ME"/>
        </w:rPr>
        <w:t>na što se dodaje nastavak</w:t>
      </w:r>
      <w:r>
        <w:rPr>
          <w:b/>
          <w:sz w:val="24"/>
          <w:szCs w:val="24"/>
          <w:lang w:val="sr-Latn-ME"/>
        </w:rPr>
        <w:t xml:space="preserve"> _TT. </w:t>
      </w:r>
    </w:p>
    <w:p w14:paraId="34F11AB9" w14:textId="77777777" w:rsidR="00D43809" w:rsidRPr="00DD242E" w:rsidRDefault="00DD242E" w:rsidP="00D43809">
      <w:pPr>
        <w:pStyle w:val="ListParagraph"/>
        <w:spacing w:after="120" w:line="276" w:lineRule="auto"/>
        <w:jc w:val="both"/>
        <w:rPr>
          <w:sz w:val="24"/>
          <w:szCs w:val="24"/>
          <w:lang w:val="sr-Latn-ME"/>
        </w:rPr>
      </w:pPr>
      <w:r>
        <w:rPr>
          <w:sz w:val="24"/>
          <w:szCs w:val="24"/>
          <w:lang w:val="sr-Latn-ME"/>
        </w:rPr>
        <w:t>Primjer:</w:t>
      </w:r>
      <w:r w:rsidR="00D43809" w:rsidRPr="00F369B4">
        <w:rPr>
          <w:sz w:val="24"/>
          <w:szCs w:val="24"/>
          <w:lang w:val="sr-Latn-ME"/>
        </w:rPr>
        <w:t xml:space="preserve"> </w:t>
      </w:r>
      <w:r w:rsidR="00F369B4" w:rsidRPr="00F369B4">
        <w:rPr>
          <w:sz w:val="24"/>
          <w:szCs w:val="24"/>
          <w:lang w:val="sr-Latn-ME"/>
        </w:rPr>
        <w:t xml:space="preserve">za dokument nazvan </w:t>
      </w:r>
      <w:r w:rsidR="00F369B4" w:rsidRPr="00F369B4">
        <w:rPr>
          <w:b/>
          <w:sz w:val="24"/>
          <w:szCs w:val="24"/>
          <w:lang w:val="sr-Latn-ME"/>
        </w:rPr>
        <w:t>32019R0474</w:t>
      </w:r>
      <w:r w:rsidR="00F369B4">
        <w:rPr>
          <w:b/>
          <w:sz w:val="24"/>
          <w:szCs w:val="24"/>
          <w:lang w:val="sr-Latn-ME"/>
        </w:rPr>
        <w:t>,</w:t>
      </w:r>
      <w:r w:rsidR="00F369B4">
        <w:rPr>
          <w:sz w:val="24"/>
          <w:szCs w:val="24"/>
          <w:lang w:val="sr-Latn-ME"/>
        </w:rPr>
        <w:t xml:space="preserve"> terminološka tabela se imenuje sa </w:t>
      </w:r>
      <w:r w:rsidR="00F369B4" w:rsidRPr="00F369B4">
        <w:rPr>
          <w:b/>
          <w:sz w:val="24"/>
          <w:szCs w:val="24"/>
          <w:lang w:val="sr-Latn-ME"/>
        </w:rPr>
        <w:t>32019R0474</w:t>
      </w:r>
      <w:r w:rsidR="00F369B4">
        <w:rPr>
          <w:b/>
          <w:sz w:val="24"/>
          <w:szCs w:val="24"/>
          <w:lang w:val="sr-Latn-ME"/>
        </w:rPr>
        <w:t>_TT</w:t>
      </w:r>
      <w:r>
        <w:rPr>
          <w:sz w:val="24"/>
          <w:szCs w:val="24"/>
          <w:lang w:val="sr-Latn-ME"/>
        </w:rPr>
        <w:t>.</w:t>
      </w:r>
    </w:p>
    <w:p w14:paraId="209B0400" w14:textId="77777777" w:rsidR="00B446BF" w:rsidRPr="00B716A4" w:rsidRDefault="00B446BF" w:rsidP="001163EA">
      <w:pPr>
        <w:pStyle w:val="ListParagraph"/>
        <w:numPr>
          <w:ilvl w:val="0"/>
          <w:numId w:val="2"/>
        </w:numPr>
        <w:spacing w:after="120" w:line="276" w:lineRule="auto"/>
        <w:jc w:val="both"/>
        <w:rPr>
          <w:b/>
          <w:sz w:val="24"/>
          <w:szCs w:val="24"/>
          <w:lang w:val="sr-Latn-ME"/>
        </w:rPr>
      </w:pPr>
      <w:r w:rsidRPr="00B716A4">
        <w:rPr>
          <w:sz w:val="24"/>
          <w:szCs w:val="24"/>
          <w:lang w:val="sr-Latn-ME"/>
        </w:rPr>
        <w:t>Termini se moraju dosljedno koristiti u cijelom dokumentu koji se prevodi, odnosno u paketu srodnih dokumenata.</w:t>
      </w:r>
    </w:p>
    <w:p w14:paraId="75F530D7" w14:textId="77777777" w:rsidR="00CF5260" w:rsidRPr="00B716A4" w:rsidRDefault="00990218" w:rsidP="001163EA">
      <w:pPr>
        <w:pStyle w:val="ListParagraph"/>
        <w:numPr>
          <w:ilvl w:val="0"/>
          <w:numId w:val="2"/>
        </w:numPr>
        <w:spacing w:line="276" w:lineRule="auto"/>
        <w:jc w:val="both"/>
        <w:rPr>
          <w:b/>
          <w:i/>
          <w:sz w:val="24"/>
          <w:szCs w:val="24"/>
          <w:lang w:val="sr-Latn-ME"/>
        </w:rPr>
      </w:pPr>
      <w:r>
        <w:rPr>
          <w:sz w:val="24"/>
          <w:szCs w:val="24"/>
          <w:lang w:val="sr-Latn-ME"/>
        </w:rPr>
        <w:lastRenderedPageBreak/>
        <w:t>Prevoditeljica/prevodilac</w:t>
      </w:r>
      <w:r w:rsidR="0075240F" w:rsidRPr="00B716A4">
        <w:rPr>
          <w:sz w:val="24"/>
          <w:szCs w:val="24"/>
          <w:lang w:val="sr-Latn-ME"/>
        </w:rPr>
        <w:t xml:space="preserve"> je dužan da za sve termine koji se pojavljuju u dokumentu</w:t>
      </w:r>
      <w:r w:rsidR="00A259C5">
        <w:rPr>
          <w:sz w:val="24"/>
          <w:szCs w:val="24"/>
          <w:lang w:val="sr-Latn-ME"/>
        </w:rPr>
        <w:t xml:space="preserve"> </w:t>
      </w:r>
      <w:r w:rsidR="0075240F" w:rsidRPr="00B716A4">
        <w:rPr>
          <w:sz w:val="24"/>
          <w:szCs w:val="24"/>
          <w:lang w:val="sr-Latn-ME"/>
        </w:rPr>
        <w:t>potraži rješenje za prevod u domaćim pravnim propisima, stručnoj literaturi i stručnoj praksi uopšte. Svi ti termini moraju biti navedeni u terminološkoj tabeli – originalni termin na engleskom jeziku i prijedlog prevoda termina na crnogorskom.</w:t>
      </w:r>
    </w:p>
    <w:p w14:paraId="5A5F94D3" w14:textId="77777777" w:rsidR="000C40A5" w:rsidRPr="00B716A4" w:rsidRDefault="0075240F" w:rsidP="001163EA">
      <w:pPr>
        <w:pStyle w:val="ListParagraph"/>
        <w:numPr>
          <w:ilvl w:val="0"/>
          <w:numId w:val="2"/>
        </w:numPr>
        <w:spacing w:line="276" w:lineRule="auto"/>
        <w:jc w:val="both"/>
        <w:rPr>
          <w:b/>
          <w:i/>
          <w:sz w:val="24"/>
          <w:szCs w:val="24"/>
          <w:lang w:val="sr-Latn-ME"/>
        </w:rPr>
      </w:pPr>
      <w:r w:rsidRPr="00B716A4">
        <w:rPr>
          <w:sz w:val="24"/>
          <w:szCs w:val="24"/>
          <w:lang w:val="sr-Latn-ME"/>
        </w:rPr>
        <w:t>Termini u terminološkoj tabeli treba da budu navedeni u osnovnom gramatičkom obliku</w:t>
      </w:r>
      <w:r w:rsidR="000C40A5" w:rsidRPr="00B716A4">
        <w:rPr>
          <w:sz w:val="24"/>
          <w:szCs w:val="24"/>
          <w:lang w:val="sr-Latn-ME"/>
        </w:rPr>
        <w:t>.</w:t>
      </w:r>
    </w:p>
    <w:p w14:paraId="1FDD5213" w14:textId="77777777" w:rsidR="00833BD1" w:rsidRPr="00B716A4" w:rsidRDefault="00833BD1" w:rsidP="001163EA">
      <w:pPr>
        <w:pStyle w:val="ListParagraph"/>
        <w:numPr>
          <w:ilvl w:val="0"/>
          <w:numId w:val="2"/>
        </w:numPr>
        <w:spacing w:line="276" w:lineRule="auto"/>
        <w:jc w:val="both"/>
        <w:rPr>
          <w:b/>
          <w:i/>
          <w:sz w:val="24"/>
          <w:szCs w:val="24"/>
          <w:lang w:val="sr-Latn-ME"/>
        </w:rPr>
      </w:pPr>
      <w:r w:rsidRPr="00B716A4">
        <w:rPr>
          <w:sz w:val="24"/>
          <w:szCs w:val="24"/>
          <w:lang w:val="sr-Latn-ME"/>
        </w:rPr>
        <w:t xml:space="preserve">Prijedlog prevoda termina u terminološkoj tabeli treba da bude isti kao prevod termina u aktu koji se prevodi. </w:t>
      </w:r>
    </w:p>
    <w:p w14:paraId="08A25A34" w14:textId="77777777" w:rsidR="0075240F" w:rsidRPr="00B716A4" w:rsidRDefault="001F23E5" w:rsidP="001163EA">
      <w:pPr>
        <w:pStyle w:val="ListParagraph"/>
        <w:numPr>
          <w:ilvl w:val="0"/>
          <w:numId w:val="2"/>
        </w:numPr>
        <w:spacing w:line="276" w:lineRule="auto"/>
        <w:jc w:val="both"/>
        <w:rPr>
          <w:b/>
          <w:i/>
          <w:sz w:val="24"/>
          <w:szCs w:val="24"/>
          <w:lang w:val="sr-Latn-ME"/>
        </w:rPr>
      </w:pPr>
      <w:r w:rsidRPr="00B716A4">
        <w:rPr>
          <w:sz w:val="24"/>
          <w:szCs w:val="24"/>
          <w:lang w:val="sr-Latn-ME"/>
        </w:rPr>
        <w:t>Termini u terminološkoj tabeli ne smiju imati slovne greške.</w:t>
      </w:r>
      <w:r w:rsidR="0075240F" w:rsidRPr="00B716A4">
        <w:rPr>
          <w:sz w:val="24"/>
          <w:szCs w:val="24"/>
          <w:lang w:val="sr-Latn-ME"/>
        </w:rPr>
        <w:t xml:space="preserve"> </w:t>
      </w:r>
    </w:p>
    <w:p w14:paraId="576B3250" w14:textId="77777777" w:rsidR="00441A61" w:rsidRPr="00027CDF" w:rsidRDefault="00990218" w:rsidP="00990218">
      <w:pPr>
        <w:pStyle w:val="ListParagraph"/>
        <w:numPr>
          <w:ilvl w:val="0"/>
          <w:numId w:val="2"/>
        </w:numPr>
        <w:spacing w:line="276" w:lineRule="auto"/>
        <w:jc w:val="both"/>
        <w:rPr>
          <w:b/>
          <w:i/>
          <w:sz w:val="24"/>
          <w:szCs w:val="24"/>
          <w:lang w:val="sr-Latn-ME"/>
        </w:rPr>
      </w:pPr>
      <w:r w:rsidRPr="00990218">
        <w:rPr>
          <w:sz w:val="24"/>
          <w:szCs w:val="24"/>
          <w:lang w:val="sr-Latn-ME"/>
        </w:rPr>
        <w:t xml:space="preserve">Prevoditeljica/prevodilac </w:t>
      </w:r>
      <w:r w:rsidR="001F23E5" w:rsidRPr="00B716A4">
        <w:rPr>
          <w:sz w:val="24"/>
          <w:szCs w:val="24"/>
          <w:lang w:val="sr-Latn-ME"/>
        </w:rPr>
        <w:t xml:space="preserve">ne smije da navodi u terminološkoj tabeli za dati akt termine koji se ne nalaze u tekstu toga akta. </w:t>
      </w:r>
    </w:p>
    <w:p w14:paraId="46761475" w14:textId="77777777" w:rsidR="00027CDF" w:rsidRPr="00027CDF" w:rsidRDefault="00027CDF" w:rsidP="00027CDF">
      <w:pPr>
        <w:pStyle w:val="ListParagraph"/>
        <w:numPr>
          <w:ilvl w:val="0"/>
          <w:numId w:val="2"/>
        </w:numPr>
        <w:spacing w:line="276" w:lineRule="auto"/>
        <w:jc w:val="both"/>
        <w:rPr>
          <w:b/>
          <w:i/>
          <w:sz w:val="24"/>
          <w:szCs w:val="24"/>
          <w:lang w:val="sr-Latn-ME"/>
        </w:rPr>
      </w:pPr>
      <w:commentRangeStart w:id="0"/>
      <w:r w:rsidRPr="00027CDF">
        <w:rPr>
          <w:b/>
          <w:i/>
          <w:sz w:val="24"/>
          <w:szCs w:val="24"/>
          <w:lang w:val="sr-Latn-ME"/>
        </w:rPr>
        <w:t xml:space="preserve">Prevodilac je dužan da u svom prevodu koristi terminološka rješenja data u elektronskoj terminološkoj bazi Monterm. Prevodilac može da odstupi od rješenja iz Monterma samo ako se ono ne odnosi na oblast evropskog akta koji se prevodi ili ako to rješenje ne odgovara kontekstu u kojem se nalazi termin koji se prevodi. Svi termini u dokumentu koji odstupaju od Monterma moraju biti navedeni u terminološkoj tabeli – originalni termin na engleskom jeziku i prijedlog prevoda termina na crnogorskom. </w:t>
      </w:r>
    </w:p>
    <w:p w14:paraId="3AFBADD6" w14:textId="77777777" w:rsidR="00027CDF" w:rsidRPr="00027CDF" w:rsidRDefault="00027CDF" w:rsidP="00027CDF">
      <w:pPr>
        <w:pStyle w:val="ListParagraph"/>
        <w:numPr>
          <w:ilvl w:val="0"/>
          <w:numId w:val="2"/>
        </w:numPr>
        <w:spacing w:line="276" w:lineRule="auto"/>
        <w:jc w:val="both"/>
        <w:rPr>
          <w:b/>
          <w:i/>
          <w:sz w:val="24"/>
          <w:szCs w:val="24"/>
          <w:lang w:val="sr-Latn-ME"/>
        </w:rPr>
      </w:pPr>
      <w:r w:rsidRPr="00027CDF">
        <w:rPr>
          <w:b/>
          <w:i/>
          <w:sz w:val="24"/>
          <w:szCs w:val="24"/>
          <w:lang w:val="sr-Latn-ME"/>
        </w:rPr>
        <w:t>Uz sve termine koji odstupaju od Monterma, u terminološkoj tabeli mora da stoji napomena da odstupaju od Monterma kao i objašnjenje zašto o</w:t>
      </w:r>
      <w:r>
        <w:rPr>
          <w:b/>
          <w:i/>
          <w:sz w:val="24"/>
          <w:szCs w:val="24"/>
          <w:lang w:val="sr-Latn-ME"/>
        </w:rPr>
        <w:t>d</w:t>
      </w:r>
      <w:r w:rsidRPr="00027CDF">
        <w:rPr>
          <w:b/>
          <w:i/>
          <w:sz w:val="24"/>
          <w:szCs w:val="24"/>
          <w:lang w:val="sr-Latn-ME"/>
        </w:rPr>
        <w:t>stupaju.</w:t>
      </w:r>
    </w:p>
    <w:p w14:paraId="6448C2B5" w14:textId="77777777" w:rsidR="00027CDF" w:rsidRPr="00A259C5" w:rsidRDefault="00027CDF" w:rsidP="00027CDF">
      <w:pPr>
        <w:pStyle w:val="ListParagraph"/>
        <w:numPr>
          <w:ilvl w:val="0"/>
          <w:numId w:val="2"/>
        </w:numPr>
        <w:spacing w:line="276" w:lineRule="auto"/>
        <w:jc w:val="both"/>
        <w:rPr>
          <w:b/>
          <w:i/>
          <w:sz w:val="24"/>
          <w:szCs w:val="24"/>
          <w:lang w:val="sr-Latn-ME"/>
        </w:rPr>
      </w:pPr>
      <w:r w:rsidRPr="00027CDF">
        <w:rPr>
          <w:b/>
          <w:i/>
          <w:sz w:val="24"/>
          <w:szCs w:val="24"/>
          <w:lang w:val="sr-Latn-ME"/>
        </w:rPr>
        <w:t>Prevodilac ne treba da prepisuje već data rješenja iz Monterma u terminološku tabelu</w:t>
      </w:r>
      <w:commentRangeEnd w:id="0"/>
      <w:r w:rsidR="00A1062F">
        <w:rPr>
          <w:rStyle w:val="CommentReference"/>
        </w:rPr>
        <w:commentReference w:id="0"/>
      </w:r>
      <w:bookmarkStart w:id="1" w:name="_GoBack"/>
      <w:bookmarkEnd w:id="1"/>
    </w:p>
    <w:p w14:paraId="56627D08" w14:textId="77777777" w:rsidR="00CF5260" w:rsidRPr="00B716A4" w:rsidRDefault="00CF5260" w:rsidP="001163EA">
      <w:pPr>
        <w:spacing w:line="276" w:lineRule="auto"/>
        <w:jc w:val="both"/>
        <w:rPr>
          <w:sz w:val="24"/>
          <w:szCs w:val="24"/>
          <w:lang w:val="sr-Latn-ME"/>
        </w:rPr>
      </w:pPr>
    </w:p>
    <w:p w14:paraId="1B638F99" w14:textId="77777777" w:rsidR="00CF5260" w:rsidRPr="00B716A4" w:rsidRDefault="008A2A72" w:rsidP="001163EA">
      <w:pPr>
        <w:spacing w:line="276" w:lineRule="auto"/>
        <w:jc w:val="both"/>
        <w:rPr>
          <w:b/>
          <w:sz w:val="24"/>
          <w:szCs w:val="24"/>
          <w:lang w:val="sr-Latn-ME"/>
        </w:rPr>
      </w:pPr>
      <w:r w:rsidRPr="00B716A4">
        <w:rPr>
          <w:b/>
          <w:sz w:val="24"/>
          <w:szCs w:val="24"/>
          <w:lang w:val="sr-Latn-ME"/>
        </w:rPr>
        <w:t xml:space="preserve">Tehnički zahtjevi kvaliteta </w:t>
      </w:r>
    </w:p>
    <w:p w14:paraId="5588A571" w14:textId="77777777" w:rsidR="00632A6F" w:rsidRDefault="00990218" w:rsidP="009A00A2">
      <w:pPr>
        <w:pStyle w:val="ListParagraph"/>
        <w:numPr>
          <w:ilvl w:val="0"/>
          <w:numId w:val="3"/>
        </w:numPr>
        <w:spacing w:line="276" w:lineRule="auto"/>
        <w:jc w:val="both"/>
        <w:rPr>
          <w:sz w:val="24"/>
          <w:szCs w:val="24"/>
          <w:lang w:val="sr-Latn-ME"/>
        </w:rPr>
      </w:pPr>
      <w:r>
        <w:rPr>
          <w:sz w:val="24"/>
          <w:szCs w:val="24"/>
          <w:lang w:val="sr-Latn-ME"/>
        </w:rPr>
        <w:t>Prevoditeljice/prevodioci</w:t>
      </w:r>
      <w:r w:rsidR="009A00A2">
        <w:rPr>
          <w:sz w:val="24"/>
          <w:szCs w:val="24"/>
          <w:lang w:val="sr-Latn-ME"/>
        </w:rPr>
        <w:t xml:space="preserve"> treba da rade prevod u priloženoj Word verziji izvornog teksta i </w:t>
      </w:r>
      <w:r>
        <w:rPr>
          <w:sz w:val="24"/>
          <w:szCs w:val="24"/>
          <w:lang w:val="sr-Latn-ME"/>
        </w:rPr>
        <w:t xml:space="preserve">ne treba </w:t>
      </w:r>
      <w:r w:rsidR="009A00A2">
        <w:rPr>
          <w:sz w:val="24"/>
          <w:szCs w:val="24"/>
          <w:lang w:val="sr-Latn-ME"/>
        </w:rPr>
        <w:t xml:space="preserve">ni na koji način ne mijenjaju postojeći format, čak i ako u njemu nađu greške. </w:t>
      </w:r>
    </w:p>
    <w:p w14:paraId="763FB71D" w14:textId="77777777" w:rsidR="009A00A2" w:rsidRPr="009A00A2" w:rsidRDefault="009A00A2" w:rsidP="009A00A2">
      <w:pPr>
        <w:pStyle w:val="ListParagraph"/>
        <w:numPr>
          <w:ilvl w:val="0"/>
          <w:numId w:val="3"/>
        </w:numPr>
        <w:spacing w:line="276" w:lineRule="auto"/>
        <w:jc w:val="both"/>
        <w:rPr>
          <w:sz w:val="24"/>
          <w:szCs w:val="24"/>
          <w:lang w:val="sr-Latn-ME"/>
        </w:rPr>
      </w:pPr>
      <w:r>
        <w:rPr>
          <w:sz w:val="24"/>
          <w:szCs w:val="24"/>
          <w:lang w:val="sr-Latn-ME"/>
        </w:rPr>
        <w:t xml:space="preserve">Ukoliko </w:t>
      </w:r>
      <w:r w:rsidR="00990218">
        <w:rPr>
          <w:sz w:val="24"/>
          <w:szCs w:val="24"/>
          <w:lang w:val="sr-Latn-ME"/>
        </w:rPr>
        <w:t>prevoditeljica/</w:t>
      </w:r>
      <w:r>
        <w:rPr>
          <w:sz w:val="24"/>
          <w:szCs w:val="24"/>
          <w:lang w:val="sr-Latn-ME"/>
        </w:rPr>
        <w:t>prevodilac ima bilo kakav komentar u pogledu formata dokument</w:t>
      </w:r>
      <w:r w:rsidR="00990218">
        <w:rPr>
          <w:sz w:val="24"/>
          <w:szCs w:val="24"/>
          <w:lang w:val="sr-Latn-ME"/>
        </w:rPr>
        <w:t>a</w:t>
      </w:r>
      <w:r>
        <w:rPr>
          <w:sz w:val="24"/>
          <w:szCs w:val="24"/>
          <w:lang w:val="sr-Latn-ME"/>
        </w:rPr>
        <w:t xml:space="preserve">, ili uoči neki nedostatak, o tome može obavijestiti kooordinatora prevođenja putem mejla. Službenici </w:t>
      </w:r>
      <w:r w:rsidR="00A454D5">
        <w:rPr>
          <w:sz w:val="24"/>
          <w:szCs w:val="24"/>
          <w:lang w:val="sr-Latn-ME"/>
        </w:rPr>
        <w:t xml:space="preserve">Ministarstva evropskih poslova </w:t>
      </w:r>
      <w:r>
        <w:rPr>
          <w:sz w:val="24"/>
          <w:szCs w:val="24"/>
          <w:lang w:val="sr-Latn-ME"/>
        </w:rPr>
        <w:t xml:space="preserve">su jedini koji smiju da vrše bilo kakave intervencije po pitanju formatiranja tekstova. </w:t>
      </w:r>
    </w:p>
    <w:p w14:paraId="0560D64A" w14:textId="77777777" w:rsidR="000545E6" w:rsidRPr="00B716A4" w:rsidRDefault="00CF5260" w:rsidP="001163EA">
      <w:pPr>
        <w:spacing w:line="276" w:lineRule="auto"/>
        <w:jc w:val="both"/>
        <w:rPr>
          <w:sz w:val="24"/>
          <w:szCs w:val="24"/>
          <w:lang w:val="sr-Latn-ME"/>
        </w:rPr>
      </w:pPr>
      <w:r w:rsidRPr="00B716A4">
        <w:rPr>
          <w:sz w:val="24"/>
          <w:szCs w:val="24"/>
          <w:lang w:val="sr-Latn-ME"/>
        </w:rPr>
        <w:t xml:space="preserve"> </w:t>
      </w:r>
    </w:p>
    <w:sectPr w:rsidR="000545E6" w:rsidRPr="00B716A4" w:rsidSect="00F0766E">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elena Samardžić" w:date="2023-01-31T12:12:00Z" w:initials="JS">
    <w:p w14:paraId="6C5B21BF" w14:textId="77777777" w:rsidR="00A1062F" w:rsidRDefault="00A1062F">
      <w:pPr>
        <w:pStyle w:val="CommentText"/>
      </w:pPr>
      <w:r>
        <w:rPr>
          <w:rStyle w:val="CommentReference"/>
        </w:rPr>
        <w:annotationRef/>
      </w:r>
      <w:proofErr w:type="spellStart"/>
      <w:r>
        <w:t>Budući</w:t>
      </w:r>
      <w:proofErr w:type="spellEnd"/>
      <w:r>
        <w:t xml:space="preserve"> da </w:t>
      </w:r>
      <w:proofErr w:type="spellStart"/>
      <w:r>
        <w:t>Monterm</w:t>
      </w:r>
      <w:proofErr w:type="spellEnd"/>
      <w:r>
        <w:t xml:space="preserve"> </w:t>
      </w:r>
      <w:proofErr w:type="spellStart"/>
      <w:r>
        <w:t>još</w:t>
      </w:r>
      <w:proofErr w:type="spellEnd"/>
      <w:r>
        <w:t xml:space="preserve"> </w:t>
      </w:r>
      <w:proofErr w:type="spellStart"/>
      <w:r>
        <w:t>uvijek</w:t>
      </w:r>
      <w:proofErr w:type="spellEnd"/>
      <w:r>
        <w:t xml:space="preserve"> </w:t>
      </w:r>
      <w:proofErr w:type="spellStart"/>
      <w:r>
        <w:t>nije</w:t>
      </w:r>
      <w:proofErr w:type="spellEnd"/>
      <w:r>
        <w:t xml:space="preserve"> </w:t>
      </w:r>
      <w:proofErr w:type="spellStart"/>
      <w:r>
        <w:t>osposobljen</w:t>
      </w:r>
      <w:proofErr w:type="spellEnd"/>
      <w:r>
        <w:t xml:space="preserve"> </w:t>
      </w:r>
      <w:proofErr w:type="spellStart"/>
      <w:r>
        <w:t>nakon</w:t>
      </w:r>
      <w:proofErr w:type="spellEnd"/>
      <w:r>
        <w:t xml:space="preserve"> </w:t>
      </w:r>
      <w:proofErr w:type="spellStart"/>
      <w:r>
        <w:t>hakerskih</w:t>
      </w:r>
      <w:proofErr w:type="spellEnd"/>
      <w:r>
        <w:t xml:space="preserve"> </w:t>
      </w:r>
      <w:proofErr w:type="spellStart"/>
      <w:r>
        <w:t>napada</w:t>
      </w:r>
      <w:proofErr w:type="spellEnd"/>
      <w:r>
        <w:t xml:space="preserve"> i pada IT </w:t>
      </w:r>
      <w:proofErr w:type="spellStart"/>
      <w:r>
        <w:t>sistema</w:t>
      </w:r>
      <w:proofErr w:type="spellEnd"/>
      <w:r>
        <w:t xml:space="preserve"> </w:t>
      </w:r>
      <w:proofErr w:type="spellStart"/>
      <w:r>
        <w:t>Vlade</w:t>
      </w:r>
      <w:proofErr w:type="spellEnd"/>
      <w:r>
        <w:t xml:space="preserve">, </w:t>
      </w:r>
      <w:proofErr w:type="spellStart"/>
      <w:r>
        <w:t>prevodioci</w:t>
      </w:r>
      <w:proofErr w:type="spellEnd"/>
      <w:r>
        <w:t xml:space="preserve"> do </w:t>
      </w:r>
      <w:proofErr w:type="spellStart"/>
      <w:r>
        <w:t>trenutka</w:t>
      </w:r>
      <w:proofErr w:type="spellEnd"/>
      <w:r>
        <w:t xml:space="preserve"> </w:t>
      </w:r>
      <w:proofErr w:type="spellStart"/>
      <w:r>
        <w:t>kada</w:t>
      </w:r>
      <w:proofErr w:type="spellEnd"/>
      <w:r>
        <w:t xml:space="preserve"> </w:t>
      </w:r>
      <w:proofErr w:type="spellStart"/>
      <w:r>
        <w:t>baza</w:t>
      </w:r>
      <w:proofErr w:type="spellEnd"/>
      <w:r>
        <w:t xml:space="preserve"> </w:t>
      </w:r>
      <w:proofErr w:type="spellStart"/>
      <w:r>
        <w:t>bude</w:t>
      </w:r>
      <w:proofErr w:type="spellEnd"/>
      <w:r>
        <w:t xml:space="preserve"> </w:t>
      </w:r>
      <w:proofErr w:type="spellStart"/>
      <w:r>
        <w:t>ponovo</w:t>
      </w:r>
      <w:proofErr w:type="spellEnd"/>
      <w:r>
        <w:t xml:space="preserve"> </w:t>
      </w:r>
      <w:proofErr w:type="spellStart"/>
      <w:r>
        <w:t>dostupna</w:t>
      </w:r>
      <w:proofErr w:type="spellEnd"/>
      <w:r>
        <w:t xml:space="preserve"> </w:t>
      </w:r>
      <w:proofErr w:type="spellStart"/>
      <w:r>
        <w:t>nemaju</w:t>
      </w:r>
      <w:proofErr w:type="spellEnd"/>
      <w:r>
        <w:t xml:space="preserve"> </w:t>
      </w:r>
      <w:proofErr w:type="spellStart"/>
      <w:r>
        <w:t>obavezu</w:t>
      </w:r>
      <w:proofErr w:type="spellEnd"/>
      <w:r>
        <w:t xml:space="preserve"> da se </w:t>
      </w:r>
      <w:proofErr w:type="spellStart"/>
      <w:r>
        <w:t>pridržavaju</w:t>
      </w:r>
      <w:proofErr w:type="spellEnd"/>
      <w:r>
        <w:t xml:space="preserve"> </w:t>
      </w:r>
      <w:proofErr w:type="spellStart"/>
      <w:r>
        <w:t>ovih</w:t>
      </w:r>
      <w:proofErr w:type="spellEnd"/>
      <w:r>
        <w:t xml:space="preserve"> </w:t>
      </w:r>
      <w:proofErr w:type="spellStart"/>
      <w:r>
        <w:t>smjernica</w:t>
      </w:r>
      <w:proofErr w:type="spellEnd"/>
      <w:r>
        <w:t xml:space="preserve">. </w:t>
      </w:r>
      <w:proofErr w:type="spellStart"/>
      <w:r>
        <w:t>Takođe</w:t>
      </w:r>
      <w:proofErr w:type="spellEnd"/>
      <w:r>
        <w:t xml:space="preserve">, </w:t>
      </w:r>
      <w:proofErr w:type="spellStart"/>
      <w:r>
        <w:t>negativni</w:t>
      </w:r>
      <w:proofErr w:type="spellEnd"/>
      <w:r>
        <w:t xml:space="preserve"> </w:t>
      </w:r>
      <w:proofErr w:type="spellStart"/>
      <w:r>
        <w:t>poeni</w:t>
      </w:r>
      <w:proofErr w:type="spellEnd"/>
      <w:r>
        <w:t xml:space="preserve"> </w:t>
      </w:r>
      <w:proofErr w:type="spellStart"/>
      <w:r>
        <w:t>vezani</w:t>
      </w:r>
      <w:proofErr w:type="spellEnd"/>
      <w:r>
        <w:t xml:space="preserve"> za </w:t>
      </w:r>
      <w:proofErr w:type="spellStart"/>
      <w:r>
        <w:t>Monterm</w:t>
      </w:r>
      <w:proofErr w:type="spellEnd"/>
      <w:r>
        <w:t xml:space="preserve"> </w:t>
      </w:r>
      <w:proofErr w:type="spellStart"/>
      <w:r>
        <w:t>neće</w:t>
      </w:r>
      <w:proofErr w:type="spellEnd"/>
      <w:r>
        <w:t xml:space="preserve"> </w:t>
      </w:r>
      <w:proofErr w:type="spellStart"/>
      <w:r>
        <w:t>biti</w:t>
      </w:r>
      <w:proofErr w:type="spellEnd"/>
      <w:r>
        <w:t xml:space="preserve"> </w:t>
      </w:r>
      <w:proofErr w:type="spellStart"/>
      <w:r>
        <w:t>dodjeljivani</w:t>
      </w:r>
      <w:proofErr w:type="spellEnd"/>
      <w:r>
        <w:t xml:space="preserve"> </w:t>
      </w:r>
      <w:proofErr w:type="spellStart"/>
      <w:r>
        <w:t>prilikom</w:t>
      </w:r>
      <w:proofErr w:type="spellEnd"/>
      <w:r>
        <w:t xml:space="preserve"> </w:t>
      </w:r>
      <w:proofErr w:type="spellStart"/>
      <w:r>
        <w:t>ocjenjivanja</w:t>
      </w:r>
      <w:proofErr w:type="spell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5B21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5B21BF" w16cid:durableId="2783841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E2E53"/>
    <w:multiLevelType w:val="hybridMultilevel"/>
    <w:tmpl w:val="8CE8089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2EF7D01"/>
    <w:multiLevelType w:val="hybridMultilevel"/>
    <w:tmpl w:val="214244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BC30C62"/>
    <w:multiLevelType w:val="hybridMultilevel"/>
    <w:tmpl w:val="D5C200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lena Samardžić">
    <w15:presenceInfo w15:providerId="AD" w15:userId="S-1-5-21-3530176030-4113171763-13993460-17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B96"/>
    <w:rsid w:val="00000F7D"/>
    <w:rsid w:val="00027CDF"/>
    <w:rsid w:val="000545E6"/>
    <w:rsid w:val="000670B6"/>
    <w:rsid w:val="000C40A5"/>
    <w:rsid w:val="001163EA"/>
    <w:rsid w:val="00116861"/>
    <w:rsid w:val="00152983"/>
    <w:rsid w:val="00160BE0"/>
    <w:rsid w:val="001C1B96"/>
    <w:rsid w:val="001F23E5"/>
    <w:rsid w:val="0027057C"/>
    <w:rsid w:val="002821FC"/>
    <w:rsid w:val="0038094F"/>
    <w:rsid w:val="00387B8B"/>
    <w:rsid w:val="003C2F1E"/>
    <w:rsid w:val="00441A61"/>
    <w:rsid w:val="004703FA"/>
    <w:rsid w:val="004A7148"/>
    <w:rsid w:val="004C015E"/>
    <w:rsid w:val="0050544E"/>
    <w:rsid w:val="00554107"/>
    <w:rsid w:val="005600C2"/>
    <w:rsid w:val="005A1E2F"/>
    <w:rsid w:val="00632A6F"/>
    <w:rsid w:val="00642578"/>
    <w:rsid w:val="00687B15"/>
    <w:rsid w:val="006A39B1"/>
    <w:rsid w:val="00710198"/>
    <w:rsid w:val="0075240F"/>
    <w:rsid w:val="007A3F04"/>
    <w:rsid w:val="00833BD1"/>
    <w:rsid w:val="008A2A72"/>
    <w:rsid w:val="008A336E"/>
    <w:rsid w:val="0097397D"/>
    <w:rsid w:val="00990218"/>
    <w:rsid w:val="009A00A2"/>
    <w:rsid w:val="00A1062F"/>
    <w:rsid w:val="00A259C5"/>
    <w:rsid w:val="00A454D5"/>
    <w:rsid w:val="00A63574"/>
    <w:rsid w:val="00B070E9"/>
    <w:rsid w:val="00B446BF"/>
    <w:rsid w:val="00B716A4"/>
    <w:rsid w:val="00BB062A"/>
    <w:rsid w:val="00CF5260"/>
    <w:rsid w:val="00D43809"/>
    <w:rsid w:val="00D61E59"/>
    <w:rsid w:val="00DD242E"/>
    <w:rsid w:val="00ED5EC8"/>
    <w:rsid w:val="00F0766E"/>
    <w:rsid w:val="00F369B4"/>
    <w:rsid w:val="00FA65C2"/>
    <w:rsid w:val="00FF4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57665"/>
  <w15:chartTrackingRefBased/>
  <w15:docId w15:val="{933FFF05-9EBE-499F-B536-D45AFA761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4855"/>
    <w:pPr>
      <w:ind w:left="720"/>
      <w:contextualSpacing/>
    </w:pPr>
  </w:style>
  <w:style w:type="character" w:customStyle="1" w:styleId="st">
    <w:name w:val="st"/>
    <w:basedOn w:val="DefaultParagraphFont"/>
    <w:rsid w:val="003C2F1E"/>
  </w:style>
  <w:style w:type="character" w:styleId="Emphasis">
    <w:name w:val="Emphasis"/>
    <w:basedOn w:val="DefaultParagraphFont"/>
    <w:uiPriority w:val="20"/>
    <w:qFormat/>
    <w:rsid w:val="003C2F1E"/>
    <w:rPr>
      <w:i/>
      <w:iCs/>
    </w:rPr>
  </w:style>
  <w:style w:type="character" w:styleId="CommentReference">
    <w:name w:val="annotation reference"/>
    <w:basedOn w:val="DefaultParagraphFont"/>
    <w:uiPriority w:val="99"/>
    <w:semiHidden/>
    <w:unhideWhenUsed/>
    <w:rsid w:val="00A1062F"/>
    <w:rPr>
      <w:sz w:val="16"/>
      <w:szCs w:val="16"/>
    </w:rPr>
  </w:style>
  <w:style w:type="paragraph" w:styleId="CommentText">
    <w:name w:val="annotation text"/>
    <w:basedOn w:val="Normal"/>
    <w:link w:val="CommentTextChar"/>
    <w:uiPriority w:val="99"/>
    <w:semiHidden/>
    <w:unhideWhenUsed/>
    <w:rsid w:val="00A1062F"/>
    <w:pPr>
      <w:spacing w:line="240" w:lineRule="auto"/>
    </w:pPr>
    <w:rPr>
      <w:sz w:val="20"/>
      <w:szCs w:val="20"/>
    </w:rPr>
  </w:style>
  <w:style w:type="character" w:customStyle="1" w:styleId="CommentTextChar">
    <w:name w:val="Comment Text Char"/>
    <w:basedOn w:val="DefaultParagraphFont"/>
    <w:link w:val="CommentText"/>
    <w:uiPriority w:val="99"/>
    <w:semiHidden/>
    <w:rsid w:val="00A1062F"/>
    <w:rPr>
      <w:sz w:val="20"/>
      <w:szCs w:val="20"/>
    </w:rPr>
  </w:style>
  <w:style w:type="paragraph" w:styleId="CommentSubject">
    <w:name w:val="annotation subject"/>
    <w:basedOn w:val="CommentText"/>
    <w:next w:val="CommentText"/>
    <w:link w:val="CommentSubjectChar"/>
    <w:uiPriority w:val="99"/>
    <w:semiHidden/>
    <w:unhideWhenUsed/>
    <w:rsid w:val="00A1062F"/>
    <w:rPr>
      <w:b/>
      <w:bCs/>
    </w:rPr>
  </w:style>
  <w:style w:type="character" w:customStyle="1" w:styleId="CommentSubjectChar">
    <w:name w:val="Comment Subject Char"/>
    <w:basedOn w:val="CommentTextChar"/>
    <w:link w:val="CommentSubject"/>
    <w:uiPriority w:val="99"/>
    <w:semiHidden/>
    <w:rsid w:val="00A1062F"/>
    <w:rPr>
      <w:b/>
      <w:bCs/>
      <w:sz w:val="20"/>
      <w:szCs w:val="20"/>
    </w:rPr>
  </w:style>
  <w:style w:type="paragraph" w:styleId="BalloonText">
    <w:name w:val="Balloon Text"/>
    <w:basedOn w:val="Normal"/>
    <w:link w:val="BalloonTextChar"/>
    <w:uiPriority w:val="99"/>
    <w:semiHidden/>
    <w:unhideWhenUsed/>
    <w:rsid w:val="00A10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6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Samardžić</dc:creator>
  <cp:keywords/>
  <dc:description/>
  <cp:lastModifiedBy>Jelena Samardžić</cp:lastModifiedBy>
  <cp:revision>40</cp:revision>
  <dcterms:created xsi:type="dcterms:W3CDTF">2020-01-09T12:53:00Z</dcterms:created>
  <dcterms:modified xsi:type="dcterms:W3CDTF">2023-01-31T11:17:00Z</dcterms:modified>
</cp:coreProperties>
</file>